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</w:rPr>
        <w:id w:val="-60103264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156E4D" w:rsidRDefault="00156E4D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2491740" cy="99669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blaw-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950" cy="1038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D0CECE" w:themeColor="background2" w:themeShade="E6"/>
              <w:sz w:val="52"/>
              <w:szCs w:val="52"/>
            </w:rPr>
            <w:alias w:val="Title"/>
            <w:tag w:val=""/>
            <w:id w:val="1735040861"/>
            <w:placeholder>
              <w:docPart w:val="6A22038291154F99A215335D1399E52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56E4D" w:rsidRPr="00156E4D" w:rsidRDefault="00A93D28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D0CECE" w:themeColor="background2" w:themeShade="E6"/>
                  <w:sz w:val="52"/>
                  <w:szCs w:val="52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D0CECE" w:themeColor="background2" w:themeShade="E6"/>
                  <w:sz w:val="52"/>
                  <w:szCs w:val="52"/>
                </w:rPr>
                <w:t>Arbitration Application</w:t>
              </w:r>
            </w:p>
          </w:sdtContent>
        </w:sdt>
        <w:p w:rsidR="00156E4D" w:rsidRDefault="00156E4D" w:rsidP="00156E4D">
          <w:pPr>
            <w:pStyle w:val="NoSpacing"/>
            <w:rPr>
              <w:color w:val="5B9BD5" w:themeColor="accent1"/>
              <w:sz w:val="28"/>
              <w:szCs w:val="28"/>
            </w:rPr>
          </w:pPr>
        </w:p>
        <w:p w:rsidR="00156E4D" w:rsidRDefault="00156E4D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5-12-2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56E4D" w:rsidRDefault="00156E4D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December 21, 2015</w:t>
                                    </w:r>
                                  </w:p>
                                </w:sdtContent>
                              </w:sdt>
                              <w:p w:rsidR="00156E4D" w:rsidRDefault="00ED6DF3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56E4D">
                                      <w:rPr>
                                        <w:caps/>
                                        <w:color w:val="5B9BD5" w:themeColor="accent1"/>
                                      </w:rPr>
                                      <w:t>The Arbitrator</w:t>
                                    </w:r>
                                  </w:sdtContent>
                                </w:sdt>
                              </w:p>
                              <w:p w:rsidR="00156E4D" w:rsidRDefault="00ED6DF3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56E4D" w:rsidRPr="00156E4D">
                                      <w:rPr>
                                        <w:color w:val="5B9BD5" w:themeColor="accent1"/>
                                      </w:rPr>
                                      <w:t>P.O. Box 2477, Basseterre, St. Kitts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5-12-2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56E4D" w:rsidRDefault="00156E4D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December 21, 2015</w:t>
                              </w:r>
                            </w:p>
                          </w:sdtContent>
                        </w:sdt>
                        <w:p w:rsidR="00156E4D" w:rsidRDefault="00156E4D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The Arbitrator</w:t>
                              </w:r>
                            </w:sdtContent>
                          </w:sdt>
                        </w:p>
                        <w:p w:rsidR="00156E4D" w:rsidRDefault="00156E4D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156E4D">
                                <w:rPr>
                                  <w:color w:val="5B9BD5" w:themeColor="accent1"/>
                                </w:rPr>
                                <w:t>P.O. Box 2477, Basseterre, St. Kitts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156E4D" w:rsidRDefault="00156E4D">
          <w:r>
            <w:br w:type="page"/>
          </w:r>
        </w:p>
      </w:sdtContent>
    </w:sdt>
    <w:p w:rsidR="00A93D28" w:rsidRDefault="00A93D28" w:rsidP="00A93D2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 xml:space="preserve">DOMESTIC </w:t>
      </w:r>
      <w:r w:rsidRPr="00B7793D">
        <w:rPr>
          <w:rFonts w:ascii="Arial Narrow" w:hAnsi="Arial Narrow"/>
          <w:b/>
          <w:sz w:val="32"/>
          <w:szCs w:val="32"/>
        </w:rPr>
        <w:t xml:space="preserve">ARBITRATION </w:t>
      </w:r>
    </w:p>
    <w:p w:rsidR="00A93D28" w:rsidRPr="00B7793D" w:rsidRDefault="00A93D28" w:rsidP="00A93D28">
      <w:pPr>
        <w:jc w:val="center"/>
        <w:rPr>
          <w:rFonts w:ascii="Arial Narrow" w:hAnsi="Arial Narrow"/>
          <w:b/>
          <w:sz w:val="32"/>
          <w:szCs w:val="32"/>
        </w:rPr>
      </w:pPr>
      <w:r w:rsidRPr="00B7793D">
        <w:rPr>
          <w:rFonts w:ascii="Arial Narrow" w:hAnsi="Arial Narrow"/>
          <w:b/>
          <w:sz w:val="32"/>
          <w:szCs w:val="32"/>
        </w:rPr>
        <w:t>JOINT SUBMISSION TO ARBITRATE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Default="00A93D28" w:rsidP="00A93D28">
      <w:pPr>
        <w:jc w:val="center"/>
        <w:rPr>
          <w:rFonts w:ascii="Arial Narrow" w:hAnsi="Arial Narrow"/>
          <w:b/>
          <w:sz w:val="28"/>
          <w:szCs w:val="28"/>
        </w:rPr>
      </w:pPr>
    </w:p>
    <w:p w:rsidR="00A93D28" w:rsidRPr="009B3B13" w:rsidRDefault="00A93D28" w:rsidP="00A93D28">
      <w:pPr>
        <w:jc w:val="center"/>
        <w:rPr>
          <w:rFonts w:ascii="Arial Narrow" w:hAnsi="Arial Narrow"/>
          <w:b/>
          <w:sz w:val="28"/>
          <w:szCs w:val="28"/>
        </w:rPr>
      </w:pPr>
      <w:r w:rsidRPr="009B3B13">
        <w:rPr>
          <w:rFonts w:ascii="Arial Narrow" w:hAnsi="Arial Narrow"/>
          <w:b/>
          <w:sz w:val="28"/>
          <w:szCs w:val="28"/>
        </w:rPr>
        <w:t>IN THE MATTER OF AN ARBITRATION BY AGREEMENT OF THE PARTIES</w:t>
      </w:r>
    </w:p>
    <w:p w:rsidR="00A93D28" w:rsidRPr="00B7793D" w:rsidRDefault="00A93D28" w:rsidP="00A93D28">
      <w:pPr>
        <w:pStyle w:val="Heading4"/>
        <w:jc w:val="center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AND</w:t>
      </w:r>
    </w:p>
    <w:p w:rsidR="00A93D28" w:rsidRPr="009B3B13" w:rsidRDefault="00A93D28" w:rsidP="00A93D28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9B3B13">
        <w:rPr>
          <w:rFonts w:ascii="Arial Narrow" w:hAnsi="Arial Narrow"/>
          <w:sz w:val="28"/>
          <w:szCs w:val="28"/>
        </w:rPr>
        <w:t xml:space="preserve">(The Arbitration Act, Cap.  </w:t>
      </w:r>
      <w:r w:rsidR="001470BC">
        <w:rPr>
          <w:rFonts w:ascii="Arial Narrow" w:hAnsi="Arial Narrow"/>
          <w:sz w:val="28"/>
          <w:szCs w:val="28"/>
        </w:rPr>
        <w:t>3.01</w:t>
      </w:r>
      <w:bookmarkStart w:id="0" w:name="_GoBack"/>
      <w:bookmarkEnd w:id="0"/>
      <w:r w:rsidRPr="009B3B13">
        <w:rPr>
          <w:rFonts w:ascii="Arial Narrow" w:hAnsi="Arial Narrow"/>
          <w:sz w:val="28"/>
          <w:szCs w:val="28"/>
        </w:rPr>
        <w:t>)</w:t>
      </w: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TO:</w:t>
      </w:r>
    </w:p>
    <w:p w:rsidR="00A93D28" w:rsidRPr="00B7793D" w:rsidRDefault="00A93D28" w:rsidP="00A93D28">
      <w:pPr>
        <w:ind w:left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The Arbitrator</w:t>
      </w:r>
    </w:p>
    <w:p w:rsidR="00A93D28" w:rsidRPr="00B7793D" w:rsidRDefault="00A93D28" w:rsidP="00A93D28">
      <w:pPr>
        <w:ind w:left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Address:</w:t>
      </w:r>
    </w:p>
    <w:p w:rsidR="00A93D28" w:rsidRPr="00B7793D" w:rsidRDefault="00A93D28" w:rsidP="00A93D28">
      <w:pPr>
        <w:ind w:left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Phone:</w:t>
      </w:r>
    </w:p>
    <w:p w:rsidR="00A93D28" w:rsidRPr="00B7793D" w:rsidRDefault="00A93D28" w:rsidP="00A93D28">
      <w:pPr>
        <w:ind w:left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Fax: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ab/>
        <w:t xml:space="preserve">Email: 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PARTIES TO THIS SUBMISSION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BETWEEN:</w:t>
      </w:r>
    </w:p>
    <w:p w:rsidR="00A93D28" w:rsidRPr="00B7793D" w:rsidRDefault="00A93D28" w:rsidP="00A93D28">
      <w:pPr>
        <w:ind w:firstLine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Party 1</w:t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  <w:t>(the “Claimant”)</w:t>
      </w:r>
    </w:p>
    <w:p w:rsidR="00A93D28" w:rsidRPr="00B7793D" w:rsidRDefault="00A93D28" w:rsidP="00A93D28">
      <w:pPr>
        <w:ind w:firstLine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i/>
          <w:sz w:val="24"/>
          <w:szCs w:val="24"/>
        </w:rPr>
        <w:t>Address for Service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ab/>
        <w:t>Phone and Fax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AND</w:t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</w:p>
    <w:p w:rsidR="00A93D28" w:rsidRPr="00B7793D" w:rsidRDefault="00A93D28" w:rsidP="00A93D28">
      <w:pPr>
        <w:ind w:firstLine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Party 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(the “Respondent”)</w:t>
      </w:r>
    </w:p>
    <w:p w:rsidR="00A93D28" w:rsidRPr="00B7793D" w:rsidRDefault="00A93D28" w:rsidP="00A93D28">
      <w:pPr>
        <w:ind w:firstLine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i/>
          <w:sz w:val="24"/>
          <w:szCs w:val="24"/>
        </w:rPr>
        <w:t>Address for Service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lastRenderedPageBreak/>
        <w:tab/>
        <w:t>Phone and Fax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(collectively referred to as “the Parties”)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WHEREAS the Parties have agreed to submit to arbitration matters in dispute between them, the Parties agree as follows: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I.</w:t>
      </w:r>
      <w:r w:rsidRPr="00B7793D">
        <w:rPr>
          <w:rFonts w:ascii="Arial Narrow" w:hAnsi="Arial Narrow"/>
          <w:b/>
          <w:sz w:val="24"/>
          <w:szCs w:val="24"/>
        </w:rPr>
        <w:tab/>
        <w:t>NATURE OF DISPUTE</w:t>
      </w:r>
      <w:r w:rsidRPr="00B7793D">
        <w:rPr>
          <w:rFonts w:ascii="Arial Narrow" w:hAnsi="Arial Narrow"/>
          <w:sz w:val="24"/>
          <w:szCs w:val="24"/>
        </w:rPr>
        <w:t xml:space="preserve"> 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i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 xml:space="preserve">The matters in dispute which are submitted for arbitration are as follows: </w:t>
      </w:r>
    </w:p>
    <w:p w:rsidR="00A93D28" w:rsidRPr="00B7793D" w:rsidRDefault="00A93D28" w:rsidP="00A93D28">
      <w:pPr>
        <w:rPr>
          <w:rFonts w:ascii="Arial Narrow" w:hAnsi="Arial Narrow"/>
          <w:i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II.</w:t>
      </w:r>
      <w:r w:rsidRPr="00B7793D">
        <w:rPr>
          <w:rFonts w:ascii="Arial Narrow" w:hAnsi="Arial Narrow"/>
          <w:b/>
          <w:sz w:val="24"/>
          <w:szCs w:val="24"/>
        </w:rPr>
        <w:tab/>
        <w:t>JURISDICTION</w:t>
      </w: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 xml:space="preserve">The Parties agree to submit to arbitration pursuant to the </w:t>
      </w:r>
      <w:r w:rsidRPr="00B7793D">
        <w:rPr>
          <w:rFonts w:ascii="Arial Narrow" w:hAnsi="Arial Narrow"/>
          <w:i/>
          <w:sz w:val="24"/>
          <w:szCs w:val="24"/>
        </w:rPr>
        <w:t xml:space="preserve">Arbitration Act, </w:t>
      </w:r>
      <w:r w:rsidRPr="00B7793D">
        <w:rPr>
          <w:rFonts w:ascii="Arial Narrow" w:hAnsi="Arial Narrow"/>
          <w:sz w:val="24"/>
          <w:szCs w:val="24"/>
        </w:rPr>
        <w:t>and agree that the Arbitrator has jurisdiction to determine all matters in dispute as described in Section I above.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Further, the Parties agree to be bound by the Arbitrator’s Rules of Procedure for Domestic Arbitration.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III.</w:t>
      </w:r>
      <w:r w:rsidRPr="00B7793D">
        <w:rPr>
          <w:rFonts w:ascii="Arial Narrow" w:hAnsi="Arial Narrow"/>
          <w:b/>
          <w:sz w:val="24"/>
          <w:szCs w:val="24"/>
        </w:rPr>
        <w:tab/>
        <w:t>THE REMEDIES SOUGHT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Party A seeks the following remedy: (optional)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i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Party B seeks the following remedy:  (optional)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IV.</w:t>
      </w:r>
      <w:r w:rsidRPr="00B7793D">
        <w:rPr>
          <w:rFonts w:ascii="Arial Narrow" w:hAnsi="Arial Narrow"/>
          <w:b/>
          <w:sz w:val="24"/>
          <w:szCs w:val="24"/>
        </w:rPr>
        <w:tab/>
        <w:t>VALUE OF THE CLAIM/COUNTERCLAIM</w:t>
      </w:r>
      <w:r w:rsidRPr="00B7793D">
        <w:rPr>
          <w:rFonts w:ascii="Arial Narrow" w:hAnsi="Arial Narrow"/>
          <w:sz w:val="24"/>
          <w:szCs w:val="24"/>
        </w:rPr>
        <w:tab/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 xml:space="preserve">The value of the claim is estimated at $__________  </w:t>
      </w:r>
    </w:p>
    <w:p w:rsidR="00A93D28" w:rsidRPr="00B7793D" w:rsidRDefault="00A93D28" w:rsidP="00A93D28">
      <w:pPr>
        <w:ind w:left="709"/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OR</w:t>
      </w:r>
      <w:r w:rsidRPr="00B7793D">
        <w:rPr>
          <w:rFonts w:ascii="Arial Narrow" w:hAnsi="Arial Narrow"/>
          <w:sz w:val="24"/>
          <w:szCs w:val="24"/>
        </w:rPr>
        <w:t xml:space="preserve"> 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The value of the claim is unknown or cannot be approximately stated at this time.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 xml:space="preserve">The value of the counterclaim is estimated at $__________  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OR</w:t>
      </w:r>
      <w:r w:rsidRPr="00B7793D">
        <w:rPr>
          <w:rFonts w:ascii="Arial Narrow" w:hAnsi="Arial Narrow"/>
          <w:sz w:val="24"/>
          <w:szCs w:val="24"/>
        </w:rPr>
        <w:t xml:space="preserve"> 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The value of the counterclaim is unknown or cannot be approximately stated at this time.</w:t>
      </w:r>
    </w:p>
    <w:p w:rsidR="00A93D28" w:rsidRPr="00B7793D" w:rsidRDefault="00A93D28" w:rsidP="00A93D28">
      <w:pPr>
        <w:rPr>
          <w:rFonts w:ascii="Arial Narrow" w:hAnsi="Arial Narrow"/>
          <w:i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i/>
          <w:sz w:val="24"/>
          <w:szCs w:val="24"/>
        </w:rPr>
      </w:pPr>
    </w:p>
    <w:p w:rsidR="00A93D28" w:rsidRPr="00B7793D" w:rsidRDefault="00A93D28" w:rsidP="00A93D28">
      <w:pPr>
        <w:keepNext/>
        <w:keepLines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V.</w:t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>NAMES OF ARBITRATOR(S)</w:t>
      </w:r>
    </w:p>
    <w:p w:rsidR="00A93D28" w:rsidRPr="00B7793D" w:rsidRDefault="00A93D28" w:rsidP="00A93D28">
      <w:pPr>
        <w:keepNext/>
        <w:keepLines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keepNext/>
        <w:keepLines/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The parties have agreed to the appointment of (</w:t>
      </w:r>
      <w:r w:rsidRPr="00B7793D">
        <w:rPr>
          <w:rFonts w:ascii="Arial Narrow" w:hAnsi="Arial Narrow"/>
          <w:i/>
          <w:sz w:val="24"/>
          <w:szCs w:val="24"/>
        </w:rPr>
        <w:t>name of individual agreed to)</w:t>
      </w:r>
      <w:r w:rsidRPr="00B7793D">
        <w:rPr>
          <w:rFonts w:ascii="Arial Narrow" w:hAnsi="Arial Narrow"/>
          <w:sz w:val="24"/>
          <w:szCs w:val="24"/>
        </w:rPr>
        <w:t xml:space="preserve"> as sole arbitrator</w:t>
      </w:r>
    </w:p>
    <w:p w:rsidR="00A93D28" w:rsidRPr="00B7793D" w:rsidRDefault="00A93D28" w:rsidP="00A93D28">
      <w:pPr>
        <w:ind w:left="709"/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VI.</w:t>
      </w:r>
      <w:r w:rsidRPr="00B7793D">
        <w:rPr>
          <w:rFonts w:ascii="Arial Narrow" w:hAnsi="Arial Narrow"/>
          <w:b/>
          <w:sz w:val="24"/>
          <w:szCs w:val="24"/>
        </w:rPr>
        <w:tab/>
        <w:t xml:space="preserve">MODIFICATION OF THE RULES 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The parties agree that the Domestic Arbitration Rules of Procedures will apply to this arbitration.  No modifications have been agreed to.</w:t>
      </w:r>
    </w:p>
    <w:p w:rsidR="00A93D28" w:rsidRPr="00B7793D" w:rsidRDefault="00A93D28" w:rsidP="00A93D28">
      <w:pPr>
        <w:ind w:left="709"/>
        <w:rPr>
          <w:rFonts w:ascii="Arial Narrow" w:hAnsi="Arial Narrow"/>
          <w:b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b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OR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>The parties agree to modification of the Domestic Commercial Arbitration Rules of Procedures as follows:</w:t>
      </w:r>
    </w:p>
    <w:p w:rsidR="00A93D28" w:rsidRPr="00B7793D" w:rsidRDefault="00A93D28" w:rsidP="00A93D28">
      <w:pPr>
        <w:ind w:left="709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VII.</w:t>
      </w:r>
      <w:r w:rsidRPr="00B7793D">
        <w:rPr>
          <w:rFonts w:ascii="Arial Narrow" w:hAnsi="Arial Narrow"/>
          <w:b/>
          <w:sz w:val="24"/>
          <w:szCs w:val="24"/>
        </w:rPr>
        <w:tab/>
        <w:t>COMMENCEMENT FEE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ind w:left="720"/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lastRenderedPageBreak/>
        <w:t>The commencement fee , in the amount of  $___________ plus VAT (17%) of $________, totalling $__________ pursuant to the Fee Schedule is attached.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jc w:val="right"/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</w:t>
      </w: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Date</w:t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  <w:t>Signature of Party A</w:t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</w:p>
    <w:p w:rsidR="00A93D28" w:rsidRPr="00B7793D" w:rsidRDefault="00A93D28" w:rsidP="00A93D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</w:t>
      </w:r>
    </w:p>
    <w:p w:rsidR="00A93D28" w:rsidRPr="00B7793D" w:rsidRDefault="00A93D28" w:rsidP="00A93D28">
      <w:pPr>
        <w:rPr>
          <w:rFonts w:ascii="Arial Narrow" w:hAnsi="Arial Narrow"/>
          <w:b/>
          <w:sz w:val="24"/>
          <w:szCs w:val="24"/>
        </w:rPr>
      </w:pPr>
      <w:r w:rsidRPr="00B7793D">
        <w:rPr>
          <w:rFonts w:ascii="Arial Narrow" w:hAnsi="Arial Narrow"/>
          <w:b/>
          <w:sz w:val="24"/>
          <w:szCs w:val="24"/>
        </w:rPr>
        <w:t>Date</w:t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</w:r>
      <w:r w:rsidRPr="00B7793D">
        <w:rPr>
          <w:rFonts w:ascii="Arial Narrow" w:hAnsi="Arial Narrow"/>
          <w:b/>
          <w:sz w:val="24"/>
          <w:szCs w:val="24"/>
        </w:rPr>
        <w:tab/>
        <w:t>Signature of Party B</w:t>
      </w:r>
    </w:p>
    <w:p w:rsidR="00A93D28" w:rsidRPr="00742363" w:rsidRDefault="00A93D28" w:rsidP="00A93D28">
      <w:pPr>
        <w:rPr>
          <w:rFonts w:ascii="Arial Narrow" w:hAnsi="Arial Narrow"/>
          <w:sz w:val="24"/>
          <w:szCs w:val="24"/>
        </w:rPr>
      </w:pP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  <w:r w:rsidRPr="00B7793D">
        <w:rPr>
          <w:rFonts w:ascii="Arial Narrow" w:hAnsi="Arial Narrow"/>
          <w:sz w:val="24"/>
          <w:szCs w:val="24"/>
        </w:rPr>
        <w:tab/>
      </w:r>
    </w:p>
    <w:p w:rsidR="00A93D28" w:rsidRDefault="00A93D28" w:rsidP="00A93D28"/>
    <w:p w:rsidR="00C46579" w:rsidRDefault="00C46579"/>
    <w:sectPr w:rsidR="00C46579" w:rsidSect="00156E4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F3" w:rsidRDefault="00ED6DF3" w:rsidP="00AD571F">
      <w:pPr>
        <w:spacing w:after="0" w:line="240" w:lineRule="auto"/>
      </w:pPr>
      <w:r>
        <w:separator/>
      </w:r>
    </w:p>
  </w:endnote>
  <w:endnote w:type="continuationSeparator" w:id="0">
    <w:p w:rsidR="00ED6DF3" w:rsidRDefault="00ED6DF3" w:rsidP="00A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81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32A8" w:rsidRDefault="00A43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7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432A8" w:rsidRDefault="00A4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F3" w:rsidRDefault="00ED6DF3" w:rsidP="00AD571F">
      <w:pPr>
        <w:spacing w:after="0" w:line="240" w:lineRule="auto"/>
      </w:pPr>
      <w:r>
        <w:separator/>
      </w:r>
    </w:p>
  </w:footnote>
  <w:footnote w:type="continuationSeparator" w:id="0">
    <w:p w:rsidR="00ED6DF3" w:rsidRDefault="00ED6DF3" w:rsidP="00AD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4424"/>
    <w:multiLevelType w:val="hybridMultilevel"/>
    <w:tmpl w:val="D8385DF0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370C"/>
    <w:multiLevelType w:val="hybridMultilevel"/>
    <w:tmpl w:val="CE4E1032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F"/>
    <w:rsid w:val="001470BC"/>
    <w:rsid w:val="00156E4D"/>
    <w:rsid w:val="00703B73"/>
    <w:rsid w:val="00A432A8"/>
    <w:rsid w:val="00A83E59"/>
    <w:rsid w:val="00A93D28"/>
    <w:rsid w:val="00AD571F"/>
    <w:rsid w:val="00C46579"/>
    <w:rsid w:val="00CD1ED6"/>
    <w:rsid w:val="00E27140"/>
    <w:rsid w:val="00ED6DF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F3FAB-8F85-41ED-BE5A-E4E483F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3D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A93D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1F"/>
  </w:style>
  <w:style w:type="paragraph" w:styleId="Footer">
    <w:name w:val="footer"/>
    <w:basedOn w:val="Normal"/>
    <w:link w:val="FooterChar"/>
    <w:uiPriority w:val="99"/>
    <w:unhideWhenUsed/>
    <w:rsid w:val="00AD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1F"/>
  </w:style>
  <w:style w:type="paragraph" w:styleId="NoSpacing">
    <w:name w:val="No Spacing"/>
    <w:link w:val="NoSpacingChar"/>
    <w:uiPriority w:val="1"/>
    <w:qFormat/>
    <w:rsid w:val="00156E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6E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A93D2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93D28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22038291154F99A215335D1399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9CE0-AD5F-4514-BD83-AE57739C8E3F}"/>
      </w:docPartPr>
      <w:docPartBody>
        <w:p w:rsidR="00F51472" w:rsidRDefault="00F31562" w:rsidP="00F31562">
          <w:pPr>
            <w:pStyle w:val="6A22038291154F99A215335D1399E52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2"/>
    <w:rsid w:val="007C054B"/>
    <w:rsid w:val="00B04E0A"/>
    <w:rsid w:val="00F31562"/>
    <w:rsid w:val="00F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711B86BAE4884A3F8AFE5AA387DE2">
    <w:name w:val="C24711B86BAE4884A3F8AFE5AA387DE2"/>
    <w:rsid w:val="00F31562"/>
  </w:style>
  <w:style w:type="paragraph" w:customStyle="1" w:styleId="09BFC8F812C54917B6FA7EDCBDECC95F">
    <w:name w:val="09BFC8F812C54917B6FA7EDCBDECC95F"/>
    <w:rsid w:val="00F31562"/>
  </w:style>
  <w:style w:type="paragraph" w:customStyle="1" w:styleId="FA3811C8AEB74EF09DDA357CDEACE7E8">
    <w:name w:val="FA3811C8AEB74EF09DDA357CDEACE7E8"/>
    <w:rsid w:val="00F31562"/>
  </w:style>
  <w:style w:type="paragraph" w:customStyle="1" w:styleId="6A22038291154F99A215335D1399E524">
    <w:name w:val="6A22038291154F99A215335D1399E524"/>
    <w:rsid w:val="00F31562"/>
  </w:style>
  <w:style w:type="paragraph" w:customStyle="1" w:styleId="9A14266D8DFA4463AF885ECFC174CEB7">
    <w:name w:val="9A14266D8DFA4463AF885ECFC174CEB7"/>
    <w:rsid w:val="00F31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2015-12-21T00:00:00</PublishDate>
  <Abstract/>
  <CompanyAddress>P.O. Box 2477, Basseterre, St. Kitts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Arbitration Application</vt:lpstr>
    </vt:vector>
  </TitlesOfParts>
  <Company>The Arbitrator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Application</dc:title>
  <dc:subject/>
  <dc:creator>JayVee</dc:creator>
  <cp:keywords/>
  <dc:description/>
  <cp:lastModifiedBy>JayVee</cp:lastModifiedBy>
  <cp:revision>2</cp:revision>
  <dcterms:created xsi:type="dcterms:W3CDTF">2015-12-23T20:56:00Z</dcterms:created>
  <dcterms:modified xsi:type="dcterms:W3CDTF">2015-12-23T20:56:00Z</dcterms:modified>
</cp:coreProperties>
</file>